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2764" w14:textId="77777777" w:rsidR="009B4479" w:rsidRPr="00CE713D" w:rsidRDefault="00AA29AF" w:rsidP="00FB6772">
      <w:pPr>
        <w:jc w:val="center"/>
        <w:rPr>
          <w:b/>
        </w:rPr>
      </w:pPr>
      <w:r>
        <w:rPr>
          <w:b/>
        </w:rPr>
        <w:t xml:space="preserve"> </w:t>
      </w:r>
    </w:p>
    <w:p w14:paraId="4E0ACD97" w14:textId="77777777" w:rsidR="002E66E3" w:rsidRDefault="002E66E3" w:rsidP="00FB6772">
      <w:pPr>
        <w:rPr>
          <w:rFonts w:ascii="TeXGyreHeros-Regular" w:hAnsi="TeXGyreHeros-Regular"/>
          <w:b/>
          <w:sz w:val="20"/>
          <w:szCs w:val="20"/>
        </w:rPr>
      </w:pPr>
    </w:p>
    <w:p w14:paraId="760B128C" w14:textId="71F48E7A" w:rsidR="00FB6772" w:rsidRPr="00075F34" w:rsidRDefault="00FB6772" w:rsidP="00FB6772">
      <w:pPr>
        <w:rPr>
          <w:rFonts w:asciiTheme="majorHAnsi" w:hAnsiTheme="majorHAnsi"/>
        </w:rPr>
      </w:pPr>
      <w:r w:rsidRPr="00075F34">
        <w:rPr>
          <w:rFonts w:asciiTheme="majorHAnsi" w:hAnsiTheme="majorHAnsi"/>
          <w:b/>
        </w:rPr>
        <w:t>Financial</w:t>
      </w:r>
      <w:r w:rsidRPr="00075F34">
        <w:rPr>
          <w:rFonts w:asciiTheme="majorHAnsi" w:hAnsiTheme="majorHAnsi"/>
        </w:rPr>
        <w:t xml:space="preserve"> </w:t>
      </w:r>
      <w:r w:rsidRPr="00075F34">
        <w:rPr>
          <w:rFonts w:asciiTheme="majorHAnsi" w:hAnsiTheme="majorHAnsi"/>
          <w:b/>
        </w:rPr>
        <w:t>Assistance Policy - Plain Language Summary</w:t>
      </w:r>
    </w:p>
    <w:p w14:paraId="21D3824B" w14:textId="7B7EC992" w:rsidR="00245BBB" w:rsidRPr="00075F34" w:rsidRDefault="00FB6772" w:rsidP="00FB6772">
      <w:pPr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 xml:space="preserve">Henry County Hospital is committed to offering assistance to people who have health care needs and are not able to pay for care.  </w:t>
      </w:r>
      <w:r w:rsidR="00CE713D" w:rsidRPr="00075F34">
        <w:rPr>
          <w:rFonts w:asciiTheme="majorHAnsi" w:hAnsiTheme="majorHAnsi"/>
          <w:sz w:val="20"/>
          <w:szCs w:val="20"/>
        </w:rPr>
        <w:t>T</w:t>
      </w:r>
      <w:r w:rsidRPr="00075F34">
        <w:rPr>
          <w:rFonts w:asciiTheme="majorHAnsi" w:hAnsiTheme="majorHAnsi"/>
          <w:sz w:val="20"/>
          <w:szCs w:val="20"/>
        </w:rPr>
        <w:t xml:space="preserve">he </w:t>
      </w:r>
      <w:r w:rsidR="00CE713D" w:rsidRPr="00075F34">
        <w:rPr>
          <w:rFonts w:asciiTheme="majorHAnsi" w:hAnsiTheme="majorHAnsi"/>
          <w:sz w:val="20"/>
          <w:szCs w:val="20"/>
        </w:rPr>
        <w:t>H</w:t>
      </w:r>
      <w:r w:rsidRPr="00075F34">
        <w:rPr>
          <w:rFonts w:asciiTheme="majorHAnsi" w:hAnsiTheme="majorHAnsi"/>
          <w:sz w:val="20"/>
          <w:szCs w:val="20"/>
        </w:rPr>
        <w:t xml:space="preserve">enry County Hospital financial assistance policy exists to provide eligible patients partially or fully discounted </w:t>
      </w:r>
      <w:r w:rsidR="00CE713D" w:rsidRPr="00075F34">
        <w:rPr>
          <w:rFonts w:asciiTheme="majorHAnsi" w:hAnsiTheme="majorHAnsi"/>
          <w:sz w:val="20"/>
          <w:szCs w:val="20"/>
        </w:rPr>
        <w:t>e</w:t>
      </w:r>
      <w:r w:rsidRPr="00075F34">
        <w:rPr>
          <w:rFonts w:asciiTheme="majorHAnsi" w:hAnsiTheme="majorHAnsi"/>
          <w:sz w:val="20"/>
          <w:szCs w:val="20"/>
        </w:rPr>
        <w:t>merg</w:t>
      </w:r>
      <w:r w:rsidR="00CE713D" w:rsidRPr="00075F34">
        <w:rPr>
          <w:rFonts w:asciiTheme="majorHAnsi" w:hAnsiTheme="majorHAnsi"/>
          <w:sz w:val="20"/>
          <w:szCs w:val="20"/>
        </w:rPr>
        <w:t>e</w:t>
      </w:r>
      <w:r w:rsidRPr="00075F34">
        <w:rPr>
          <w:rFonts w:asciiTheme="majorHAnsi" w:hAnsiTheme="majorHAnsi"/>
          <w:sz w:val="20"/>
          <w:szCs w:val="20"/>
        </w:rPr>
        <w:t xml:space="preserve">ncy or medically necessary </w:t>
      </w:r>
      <w:r w:rsidR="00CE713D" w:rsidRPr="00075F34">
        <w:rPr>
          <w:rFonts w:asciiTheme="majorHAnsi" w:hAnsiTheme="majorHAnsi"/>
          <w:sz w:val="20"/>
          <w:szCs w:val="20"/>
        </w:rPr>
        <w:t xml:space="preserve">medical </w:t>
      </w:r>
      <w:r w:rsidRPr="00075F34">
        <w:rPr>
          <w:rFonts w:asciiTheme="majorHAnsi" w:hAnsiTheme="majorHAnsi"/>
          <w:sz w:val="20"/>
          <w:szCs w:val="20"/>
        </w:rPr>
        <w:t>care.</w:t>
      </w:r>
      <w:r w:rsidR="00CE713D" w:rsidRPr="00075F34">
        <w:rPr>
          <w:rFonts w:asciiTheme="majorHAnsi" w:hAnsiTheme="majorHAnsi"/>
          <w:sz w:val="20"/>
          <w:szCs w:val="20"/>
        </w:rPr>
        <w:t xml:space="preserve">  Patients seeking financial assistance must complete an application for financial assistance </w:t>
      </w:r>
      <w:r w:rsidR="00225099" w:rsidRPr="00075F34">
        <w:rPr>
          <w:rFonts w:asciiTheme="majorHAnsi" w:hAnsiTheme="majorHAnsi"/>
          <w:sz w:val="20"/>
          <w:szCs w:val="20"/>
        </w:rPr>
        <w:t>which is</w:t>
      </w:r>
      <w:r w:rsidR="00CE713D" w:rsidRPr="00075F34">
        <w:rPr>
          <w:rFonts w:asciiTheme="majorHAnsi" w:hAnsiTheme="majorHAnsi"/>
          <w:sz w:val="20"/>
          <w:szCs w:val="20"/>
        </w:rPr>
        <w:t xml:space="preserve"> summarized below.</w:t>
      </w:r>
    </w:p>
    <w:p w14:paraId="4A3A2D6B" w14:textId="77777777" w:rsidR="00245BBB" w:rsidRPr="00075F34" w:rsidRDefault="00CE713D" w:rsidP="00FB6772">
      <w:pPr>
        <w:rPr>
          <w:rFonts w:asciiTheme="majorHAnsi" w:hAnsiTheme="majorHAnsi"/>
        </w:rPr>
      </w:pPr>
      <w:r w:rsidRPr="00075F34">
        <w:rPr>
          <w:rFonts w:asciiTheme="majorHAnsi" w:hAnsiTheme="majorHAnsi"/>
          <w:b/>
        </w:rPr>
        <w:t>Availability of Financial Assistance</w:t>
      </w:r>
    </w:p>
    <w:p w14:paraId="34ED4839" w14:textId="77777777" w:rsidR="00CE713D" w:rsidRPr="00075F34" w:rsidRDefault="00CE713D" w:rsidP="00FB6772">
      <w:pPr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>Patients may be able to get financial assistance if he/she does not have insurance, are underinsured, or if it would be a financial hardship to pay in full the expected out of pocket expenses for services at Henry County Hospital.</w:t>
      </w:r>
    </w:p>
    <w:p w14:paraId="0DF89132" w14:textId="77777777" w:rsidR="00CE713D" w:rsidRPr="00075F34" w:rsidRDefault="00CE713D" w:rsidP="00FB6772">
      <w:pPr>
        <w:rPr>
          <w:rFonts w:asciiTheme="majorHAnsi" w:hAnsiTheme="majorHAnsi"/>
          <w:b/>
        </w:rPr>
      </w:pPr>
      <w:r w:rsidRPr="00075F34">
        <w:rPr>
          <w:rFonts w:asciiTheme="majorHAnsi" w:hAnsiTheme="majorHAnsi"/>
          <w:b/>
        </w:rPr>
        <w:t>Determination of Eligibility</w:t>
      </w:r>
    </w:p>
    <w:p w14:paraId="13E6E084" w14:textId="24B99B17" w:rsidR="00CE713D" w:rsidRPr="00075F34" w:rsidRDefault="00CE713D" w:rsidP="00FB6772">
      <w:pPr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 xml:space="preserve">Patients are eligible for financial assistance through </w:t>
      </w:r>
      <w:r w:rsidR="003D43BF" w:rsidRPr="00075F34">
        <w:rPr>
          <w:rFonts w:asciiTheme="majorHAnsi" w:hAnsiTheme="majorHAnsi"/>
          <w:sz w:val="20"/>
          <w:szCs w:val="20"/>
        </w:rPr>
        <w:t>H</w:t>
      </w:r>
      <w:r w:rsidRPr="00075F34">
        <w:rPr>
          <w:rFonts w:asciiTheme="majorHAnsi" w:hAnsiTheme="majorHAnsi"/>
          <w:sz w:val="20"/>
          <w:szCs w:val="20"/>
        </w:rPr>
        <w:t>enry County Hospital based on their income level and family</w:t>
      </w:r>
      <w:r w:rsidR="003D43BF" w:rsidRPr="00075F34">
        <w:rPr>
          <w:rFonts w:asciiTheme="majorHAnsi" w:hAnsiTheme="majorHAnsi"/>
          <w:sz w:val="20"/>
          <w:szCs w:val="20"/>
        </w:rPr>
        <w:t xml:space="preserve"> size as it relates to the Federal Poverty Level (FPL).  </w:t>
      </w:r>
      <w:r w:rsidR="002E66E3" w:rsidRPr="00075F34">
        <w:rPr>
          <w:rFonts w:asciiTheme="majorHAnsi" w:hAnsiTheme="majorHAnsi" w:cs="TeXGyreHeros-Bold"/>
          <w:color w:val="000000"/>
          <w:sz w:val="20"/>
          <w:szCs w:val="20"/>
        </w:rPr>
        <w:t xml:space="preserve">Individuals eligible for financial assistance (determined by a sliding scale of total household income based on the FPG) under our Policy with an income level 100% Federal Poverty Guidelines or below will receive free care. Individuals with an income level from 101% to 400% FPG will receive discounted care based on a sliding scale. </w:t>
      </w:r>
      <w:r w:rsidR="003D43BF" w:rsidRPr="00075F34">
        <w:rPr>
          <w:rFonts w:asciiTheme="majorHAnsi" w:hAnsiTheme="majorHAnsi"/>
          <w:sz w:val="20"/>
          <w:szCs w:val="20"/>
        </w:rPr>
        <w:t>Eligible patients will not be charged more for emergency or other m</w:t>
      </w:r>
      <w:r w:rsidR="003F54A5" w:rsidRPr="00075F34">
        <w:rPr>
          <w:rFonts w:asciiTheme="majorHAnsi" w:hAnsiTheme="majorHAnsi"/>
          <w:sz w:val="20"/>
          <w:szCs w:val="20"/>
        </w:rPr>
        <w:t>edically necessary services than</w:t>
      </w:r>
      <w:r w:rsidR="003D43BF" w:rsidRPr="00075F34">
        <w:rPr>
          <w:rFonts w:asciiTheme="majorHAnsi" w:hAnsiTheme="majorHAnsi"/>
          <w:sz w:val="20"/>
          <w:szCs w:val="20"/>
        </w:rPr>
        <w:t xml:space="preserve"> amo</w:t>
      </w:r>
      <w:r w:rsidR="003F54A5" w:rsidRPr="00075F34">
        <w:rPr>
          <w:rFonts w:asciiTheme="majorHAnsi" w:hAnsiTheme="majorHAnsi"/>
          <w:sz w:val="20"/>
          <w:szCs w:val="20"/>
        </w:rPr>
        <w:t>unts generally billed (AGB)</w:t>
      </w:r>
      <w:r w:rsidR="00D0265C" w:rsidRPr="00075F34">
        <w:rPr>
          <w:rFonts w:asciiTheme="majorHAnsi" w:hAnsiTheme="majorHAnsi"/>
          <w:sz w:val="20"/>
          <w:szCs w:val="20"/>
        </w:rPr>
        <w:t xml:space="preserve"> which is </w:t>
      </w:r>
      <w:r w:rsidR="007E3EA1">
        <w:rPr>
          <w:rFonts w:asciiTheme="majorHAnsi" w:hAnsiTheme="majorHAnsi"/>
          <w:sz w:val="20"/>
          <w:szCs w:val="20"/>
        </w:rPr>
        <w:t>47.13</w:t>
      </w:r>
      <w:r w:rsidR="00B60E50" w:rsidRPr="00075F34">
        <w:rPr>
          <w:rFonts w:asciiTheme="majorHAnsi" w:hAnsiTheme="majorHAnsi"/>
          <w:sz w:val="20"/>
          <w:szCs w:val="20"/>
        </w:rPr>
        <w:t>% to</w:t>
      </w:r>
      <w:r w:rsidR="003D43BF" w:rsidRPr="00075F34">
        <w:rPr>
          <w:rFonts w:asciiTheme="majorHAnsi" w:hAnsiTheme="majorHAnsi"/>
          <w:sz w:val="20"/>
          <w:szCs w:val="20"/>
        </w:rPr>
        <w:t xml:space="preserve"> those patients that have Medicare or another private insurance.</w:t>
      </w:r>
    </w:p>
    <w:p w14:paraId="1B3FE805" w14:textId="2634E136" w:rsidR="003D43BF" w:rsidRPr="00075F34" w:rsidRDefault="003D43BF" w:rsidP="00F00622">
      <w:pPr>
        <w:spacing w:line="240" w:lineRule="auto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b/>
        </w:rPr>
        <w:t>How to Apply</w:t>
      </w:r>
      <w:r w:rsidR="00AF243A" w:rsidRPr="00075F34">
        <w:rPr>
          <w:rFonts w:asciiTheme="majorHAnsi" w:hAnsiTheme="majorHAnsi"/>
          <w:b/>
          <w:sz w:val="20"/>
          <w:szCs w:val="20"/>
        </w:rPr>
        <w:t>-</w:t>
      </w:r>
      <w:r w:rsidR="00AF243A" w:rsidRPr="00075F34">
        <w:rPr>
          <w:rFonts w:asciiTheme="majorHAnsi" w:hAnsiTheme="majorHAnsi"/>
          <w:sz w:val="20"/>
          <w:szCs w:val="20"/>
        </w:rPr>
        <w:t xml:space="preserve"> The application process involves filing </w:t>
      </w:r>
      <w:r w:rsidR="002E66E3" w:rsidRPr="00075F34">
        <w:rPr>
          <w:rFonts w:asciiTheme="majorHAnsi" w:hAnsiTheme="majorHAnsi"/>
          <w:sz w:val="20"/>
          <w:szCs w:val="20"/>
        </w:rPr>
        <w:t>for</w:t>
      </w:r>
      <w:r w:rsidR="00AF243A" w:rsidRPr="00075F34">
        <w:rPr>
          <w:rFonts w:asciiTheme="majorHAnsi" w:hAnsiTheme="majorHAnsi"/>
          <w:sz w:val="20"/>
          <w:szCs w:val="20"/>
        </w:rPr>
        <w:t xml:space="preserve"> the financial assistance form and submitting the form along with the supporting documents to Henry County Hospital financial counselors</w:t>
      </w:r>
    </w:p>
    <w:p w14:paraId="7DB4C6E7" w14:textId="77777777" w:rsidR="003D43BF" w:rsidRPr="00075F34" w:rsidRDefault="003D43BF" w:rsidP="00F00622">
      <w:pPr>
        <w:spacing w:line="240" w:lineRule="auto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>Financial Assistance Applications are available at the following locations:</w:t>
      </w:r>
    </w:p>
    <w:p w14:paraId="1B3F89E0" w14:textId="77777777" w:rsidR="00652FA4" w:rsidRPr="00075F34" w:rsidRDefault="00652FA4" w:rsidP="00652FA4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>Emergency Department and all other points of Registration</w:t>
      </w:r>
    </w:p>
    <w:p w14:paraId="6F9916E3" w14:textId="77777777" w:rsidR="003D43BF" w:rsidRPr="00075F34" w:rsidRDefault="00B50C47" w:rsidP="00AF243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 xml:space="preserve">Financial Counseling </w:t>
      </w:r>
      <w:r w:rsidR="003D43BF" w:rsidRPr="00075F34">
        <w:rPr>
          <w:rFonts w:asciiTheme="majorHAnsi" w:hAnsiTheme="majorHAnsi"/>
          <w:sz w:val="20"/>
          <w:szCs w:val="20"/>
        </w:rPr>
        <w:t xml:space="preserve">office located at </w:t>
      </w:r>
      <w:r w:rsidR="0047098F" w:rsidRPr="00075F34">
        <w:rPr>
          <w:rFonts w:asciiTheme="majorHAnsi" w:hAnsiTheme="majorHAnsi"/>
          <w:sz w:val="20"/>
          <w:szCs w:val="20"/>
        </w:rPr>
        <w:t>Administrative entrance, Henry County Hospital</w:t>
      </w:r>
    </w:p>
    <w:p w14:paraId="5F0FEB5D" w14:textId="51EDEFAD" w:rsidR="0047098F" w:rsidRPr="00075F34" w:rsidRDefault="0047098F" w:rsidP="00AF243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 xml:space="preserve">Contact Financial </w:t>
      </w:r>
      <w:r w:rsidR="007974F1" w:rsidRPr="00075F34">
        <w:rPr>
          <w:rFonts w:asciiTheme="majorHAnsi" w:hAnsiTheme="majorHAnsi"/>
          <w:sz w:val="20"/>
          <w:szCs w:val="20"/>
        </w:rPr>
        <w:t>C</w:t>
      </w:r>
      <w:r w:rsidRPr="00075F34">
        <w:rPr>
          <w:rFonts w:asciiTheme="majorHAnsi" w:hAnsiTheme="majorHAnsi"/>
          <w:sz w:val="20"/>
          <w:szCs w:val="20"/>
        </w:rPr>
        <w:t>ounseling at 419</w:t>
      </w:r>
      <w:r w:rsidR="007974F1" w:rsidRPr="00075F34">
        <w:rPr>
          <w:rFonts w:asciiTheme="majorHAnsi" w:hAnsiTheme="majorHAnsi"/>
          <w:sz w:val="20"/>
          <w:szCs w:val="20"/>
        </w:rPr>
        <w:t>-591-3813</w:t>
      </w:r>
      <w:r w:rsidRPr="00075F34">
        <w:rPr>
          <w:rFonts w:asciiTheme="majorHAnsi" w:hAnsiTheme="majorHAnsi"/>
          <w:sz w:val="20"/>
          <w:szCs w:val="20"/>
        </w:rPr>
        <w:t xml:space="preserve"> </w:t>
      </w:r>
    </w:p>
    <w:p w14:paraId="00C53404" w14:textId="77777777" w:rsidR="0047098F" w:rsidRPr="00075F34" w:rsidRDefault="0047098F" w:rsidP="0047098F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 xml:space="preserve">Download a copy via our website at </w:t>
      </w:r>
      <w:r w:rsidRPr="00075F34">
        <w:rPr>
          <w:rFonts w:asciiTheme="majorHAnsi" w:hAnsiTheme="majorHAnsi"/>
          <w:sz w:val="20"/>
          <w:szCs w:val="20"/>
          <w:u w:val="single"/>
        </w:rPr>
        <w:t>www.henrycountyhospital.</w:t>
      </w:r>
      <w:r w:rsidR="00652FA4" w:rsidRPr="00075F34">
        <w:rPr>
          <w:rFonts w:asciiTheme="majorHAnsi" w:hAnsiTheme="majorHAnsi"/>
          <w:sz w:val="20"/>
          <w:szCs w:val="20"/>
          <w:u w:val="single"/>
        </w:rPr>
        <w:t>org</w:t>
      </w:r>
    </w:p>
    <w:p w14:paraId="28694024" w14:textId="77777777" w:rsidR="0023066B" w:rsidRPr="00075F34" w:rsidRDefault="00B507BE" w:rsidP="0047098F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 xml:space="preserve"> You may also apply in person by visiting Patient Financial Services financial counselors at the address listed below.  Financial assistance applications are to be submitted to the following office:</w:t>
      </w:r>
    </w:p>
    <w:p w14:paraId="68CE71E1" w14:textId="446581E8" w:rsidR="00B507BE" w:rsidRPr="00075F34" w:rsidRDefault="00652FA4" w:rsidP="00B507BE">
      <w:pPr>
        <w:pStyle w:val="ListParagraph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ab/>
      </w:r>
      <w:r w:rsidR="002A0020" w:rsidRPr="00075F34">
        <w:rPr>
          <w:rFonts w:asciiTheme="majorHAnsi" w:hAnsiTheme="majorHAnsi"/>
          <w:sz w:val="20"/>
          <w:szCs w:val="20"/>
        </w:rPr>
        <w:t>Henry County Hospital</w:t>
      </w:r>
    </w:p>
    <w:p w14:paraId="52F3B10C" w14:textId="49F2FE5B" w:rsidR="00B507BE" w:rsidRPr="00075F34" w:rsidRDefault="00652FA4" w:rsidP="00B507BE">
      <w:pPr>
        <w:pStyle w:val="ListParagraph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ab/>
      </w:r>
      <w:r w:rsidR="002A0020" w:rsidRPr="00075F34">
        <w:rPr>
          <w:rFonts w:asciiTheme="majorHAnsi" w:hAnsiTheme="majorHAnsi"/>
          <w:sz w:val="20"/>
          <w:szCs w:val="20"/>
        </w:rPr>
        <w:t xml:space="preserve">Financial </w:t>
      </w:r>
      <w:r w:rsidR="001C18A8" w:rsidRPr="00075F34">
        <w:rPr>
          <w:rFonts w:asciiTheme="majorHAnsi" w:hAnsiTheme="majorHAnsi"/>
          <w:sz w:val="20"/>
          <w:szCs w:val="20"/>
        </w:rPr>
        <w:t>Counselors</w:t>
      </w:r>
    </w:p>
    <w:p w14:paraId="69DBF585" w14:textId="77777777" w:rsidR="00B507BE" w:rsidRPr="00075F34" w:rsidRDefault="00652FA4" w:rsidP="00B507BE">
      <w:pPr>
        <w:pStyle w:val="ListParagraph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ab/>
      </w:r>
      <w:r w:rsidR="00B507BE" w:rsidRPr="00075F34">
        <w:rPr>
          <w:rFonts w:asciiTheme="majorHAnsi" w:hAnsiTheme="majorHAnsi"/>
          <w:sz w:val="20"/>
          <w:szCs w:val="20"/>
        </w:rPr>
        <w:t>1600 E. Riverview Ave</w:t>
      </w:r>
    </w:p>
    <w:p w14:paraId="3666D931" w14:textId="77777777" w:rsidR="00B507BE" w:rsidRPr="00075F34" w:rsidRDefault="00652FA4" w:rsidP="00B507BE">
      <w:pPr>
        <w:pStyle w:val="ListParagraph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ab/>
      </w:r>
      <w:r w:rsidR="00B507BE" w:rsidRPr="00075F34">
        <w:rPr>
          <w:rFonts w:asciiTheme="majorHAnsi" w:hAnsiTheme="majorHAnsi"/>
          <w:sz w:val="20"/>
          <w:szCs w:val="20"/>
        </w:rPr>
        <w:t>Napoleon, Ohio 43545</w:t>
      </w:r>
    </w:p>
    <w:p w14:paraId="22A6F988" w14:textId="77777777" w:rsidR="0047098F" w:rsidRPr="00075F34" w:rsidRDefault="0047098F" w:rsidP="0047098F">
      <w:pPr>
        <w:pStyle w:val="ListParagraph"/>
        <w:rPr>
          <w:rFonts w:asciiTheme="majorHAnsi" w:hAnsiTheme="majorHAnsi"/>
          <w:sz w:val="20"/>
          <w:szCs w:val="20"/>
          <w:u w:val="single"/>
        </w:rPr>
      </w:pPr>
    </w:p>
    <w:p w14:paraId="4921B347" w14:textId="77777777" w:rsidR="00F13079" w:rsidRPr="00075F34" w:rsidRDefault="0047098F" w:rsidP="00E462E9">
      <w:pPr>
        <w:pStyle w:val="ListParagraph"/>
        <w:spacing w:line="240" w:lineRule="auto"/>
        <w:ind w:left="0"/>
        <w:rPr>
          <w:rFonts w:asciiTheme="majorHAnsi" w:hAnsiTheme="majorHAnsi"/>
        </w:rPr>
      </w:pPr>
      <w:r w:rsidRPr="00075F34">
        <w:rPr>
          <w:rFonts w:asciiTheme="majorHAnsi" w:hAnsiTheme="majorHAnsi"/>
          <w:b/>
        </w:rPr>
        <w:t>Availability of Translations</w:t>
      </w:r>
    </w:p>
    <w:p w14:paraId="21FE2A21" w14:textId="64A5D678" w:rsidR="00CE713D" w:rsidRPr="00075F34" w:rsidRDefault="0047098F" w:rsidP="00E462E9">
      <w:pPr>
        <w:pStyle w:val="ListParagraph"/>
        <w:spacing w:line="240" w:lineRule="auto"/>
        <w:ind w:left="0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>The Financial Assistance Policy, application form, and the plain language summary are offered in English and Spanish.</w:t>
      </w:r>
    </w:p>
    <w:sectPr w:rsidR="00CE713D" w:rsidRPr="00075F34" w:rsidSect="009B4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9385" w14:textId="77777777" w:rsidR="00F31D50" w:rsidRDefault="00F31D50" w:rsidP="00F31D50">
      <w:pPr>
        <w:spacing w:after="0" w:line="240" w:lineRule="auto"/>
      </w:pPr>
      <w:r>
        <w:separator/>
      </w:r>
    </w:p>
  </w:endnote>
  <w:endnote w:type="continuationSeparator" w:id="0">
    <w:p w14:paraId="1C550A34" w14:textId="77777777" w:rsidR="00F31D50" w:rsidRDefault="00F31D50" w:rsidP="00F3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Hero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XGyreHero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A130" w14:textId="77777777" w:rsidR="00086AB3" w:rsidRDefault="00086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6AF" w14:textId="77777777" w:rsidR="00086AB3" w:rsidRDefault="00086A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5C01" w14:textId="77777777" w:rsidR="00086AB3" w:rsidRDefault="00086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1711" w14:textId="77777777" w:rsidR="00F31D50" w:rsidRDefault="00F31D50" w:rsidP="00F31D50">
      <w:pPr>
        <w:spacing w:after="0" w:line="240" w:lineRule="auto"/>
      </w:pPr>
      <w:r>
        <w:separator/>
      </w:r>
    </w:p>
  </w:footnote>
  <w:footnote w:type="continuationSeparator" w:id="0">
    <w:p w14:paraId="79387449" w14:textId="77777777" w:rsidR="00F31D50" w:rsidRDefault="00F31D50" w:rsidP="00F3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3F56" w14:textId="77777777" w:rsidR="00086AB3" w:rsidRDefault="00086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7BAF" w14:textId="5746F18E" w:rsidR="00F31D50" w:rsidRPr="00F31D50" w:rsidRDefault="00F31D50" w:rsidP="00F31D50">
    <w:pPr>
      <w:pStyle w:val="Header"/>
      <w:jc w:val="right"/>
      <w:rPr>
        <w:sz w:val="16"/>
        <w:szCs w:val="16"/>
      </w:rPr>
    </w:pPr>
    <w:r w:rsidRPr="00F31D50">
      <w:rPr>
        <w:sz w:val="16"/>
        <w:szCs w:val="16"/>
      </w:rPr>
      <w:t>Rev 1/</w:t>
    </w:r>
    <w:r w:rsidR="00444258">
      <w:rPr>
        <w:sz w:val="16"/>
        <w:szCs w:val="16"/>
      </w:rPr>
      <w:t>19</w:t>
    </w:r>
    <w:r w:rsidR="00086AB3">
      <w:rPr>
        <w:sz w:val="16"/>
        <w:szCs w:val="16"/>
      </w:rPr>
      <w:t>/2</w:t>
    </w:r>
    <w:r w:rsidR="00444258">
      <w:rPr>
        <w:sz w:val="16"/>
        <w:szCs w:val="1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2551" w14:textId="77777777" w:rsidR="00086AB3" w:rsidRDefault="00086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7E38"/>
    <w:multiLevelType w:val="hybridMultilevel"/>
    <w:tmpl w:val="F5C0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5FAC"/>
    <w:multiLevelType w:val="hybridMultilevel"/>
    <w:tmpl w:val="9E8E58C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538323878">
    <w:abstractNumId w:val="0"/>
  </w:num>
  <w:num w:numId="2" w16cid:durableId="66050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4E"/>
    <w:rsid w:val="000015DD"/>
    <w:rsid w:val="00006806"/>
    <w:rsid w:val="00075F34"/>
    <w:rsid w:val="00086AB3"/>
    <w:rsid w:val="00100C5A"/>
    <w:rsid w:val="001954ED"/>
    <w:rsid w:val="001C18A8"/>
    <w:rsid w:val="00225099"/>
    <w:rsid w:val="0023066B"/>
    <w:rsid w:val="00245BBB"/>
    <w:rsid w:val="002A0020"/>
    <w:rsid w:val="002C6879"/>
    <w:rsid w:val="002E66E3"/>
    <w:rsid w:val="0034454B"/>
    <w:rsid w:val="003D43BF"/>
    <w:rsid w:val="003F54A5"/>
    <w:rsid w:val="00444258"/>
    <w:rsid w:val="0047098F"/>
    <w:rsid w:val="005F21CA"/>
    <w:rsid w:val="00652FA4"/>
    <w:rsid w:val="00660CD0"/>
    <w:rsid w:val="00704CB8"/>
    <w:rsid w:val="007974F1"/>
    <w:rsid w:val="007E3EA1"/>
    <w:rsid w:val="008D3834"/>
    <w:rsid w:val="00991BED"/>
    <w:rsid w:val="009A483D"/>
    <w:rsid w:val="009B4479"/>
    <w:rsid w:val="00AA29AF"/>
    <w:rsid w:val="00AF243A"/>
    <w:rsid w:val="00B12438"/>
    <w:rsid w:val="00B31BB2"/>
    <w:rsid w:val="00B507BE"/>
    <w:rsid w:val="00B50C47"/>
    <w:rsid w:val="00B60E50"/>
    <w:rsid w:val="00BA3082"/>
    <w:rsid w:val="00BD1654"/>
    <w:rsid w:val="00C20C4E"/>
    <w:rsid w:val="00CE713D"/>
    <w:rsid w:val="00D0265C"/>
    <w:rsid w:val="00D30D22"/>
    <w:rsid w:val="00D530C6"/>
    <w:rsid w:val="00DD5219"/>
    <w:rsid w:val="00E462E9"/>
    <w:rsid w:val="00F00622"/>
    <w:rsid w:val="00F02A3F"/>
    <w:rsid w:val="00F13079"/>
    <w:rsid w:val="00F31D50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C3C3"/>
  <w15:docId w15:val="{57EF4DAB-2FF3-4EAB-BA0C-0343C70A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D50"/>
  </w:style>
  <w:style w:type="paragraph" w:styleId="Footer">
    <w:name w:val="footer"/>
    <w:basedOn w:val="Normal"/>
    <w:link w:val="FooterChar"/>
    <w:uiPriority w:val="99"/>
    <w:unhideWhenUsed/>
    <w:rsid w:val="00F31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Hospital, Inc.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brendaf</dc:creator>
  <cp:lastModifiedBy>Megan Okuly</cp:lastModifiedBy>
  <cp:revision>6</cp:revision>
  <cp:lastPrinted>2023-01-19T14:28:00Z</cp:lastPrinted>
  <dcterms:created xsi:type="dcterms:W3CDTF">2022-01-27T16:12:00Z</dcterms:created>
  <dcterms:modified xsi:type="dcterms:W3CDTF">2023-01-19T14:28:00Z</dcterms:modified>
</cp:coreProperties>
</file>